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3DBE" w:rsidRPr="001C3D69" w:rsidRDefault="00D93DBE" w:rsidP="00505469">
      <w:bookmarkStart w:id="0" w:name="_GoBack"/>
      <w:bookmarkEnd w:id="0"/>
      <w:r w:rsidRPr="001C3D69">
        <w:t>DE BELGISCHE HAAS</w:t>
      </w:r>
    </w:p>
    <w:p w:rsidR="00D93DBE" w:rsidRPr="00E42207" w:rsidRDefault="00D93DBE" w:rsidP="00505469">
      <w:pPr>
        <w:rPr>
          <w:lang w:val="nl"/>
        </w:rPr>
      </w:pPr>
    </w:p>
    <w:p w:rsidR="00D93DBE" w:rsidRPr="001C3D69" w:rsidRDefault="00D93DBE" w:rsidP="00505469">
      <w:r w:rsidRPr="001C3D69">
        <w:t>In dit betoog worden een aantal opvallende zaken omtrent een bijzonder konijn, de Belgische haas, aan de orde</w:t>
      </w:r>
      <w:r w:rsidR="001C3D69">
        <w:t xml:space="preserve"> gesteld. Volgens de standaard:</w:t>
      </w:r>
    </w:p>
    <w:p w:rsidR="00D93DBE" w:rsidRPr="001C3D69" w:rsidRDefault="00D93DBE" w:rsidP="00E42207">
      <w:pPr>
        <w:pStyle w:val="Lijstalinea"/>
        <w:numPr>
          <w:ilvl w:val="0"/>
          <w:numId w:val="2"/>
        </w:numPr>
      </w:pPr>
      <w:r w:rsidRPr="001C3D69">
        <w:t>Het ras is het meest markante type dier uit onze standaard.</w:t>
      </w:r>
    </w:p>
    <w:p w:rsidR="00D93DBE" w:rsidRPr="001C3D69" w:rsidRDefault="00D93DBE" w:rsidP="00E42207">
      <w:pPr>
        <w:pStyle w:val="Lijstalinea"/>
        <w:numPr>
          <w:ilvl w:val="0"/>
          <w:numId w:val="2"/>
        </w:numPr>
      </w:pPr>
      <w:r w:rsidRPr="001C3D69">
        <w:t xml:space="preserve">Dit ras is het enige in Nederland behorende tot de middenrassen, met uitzondering van de kleine en dwergrassen, waar geen wamaanzet of </w:t>
      </w:r>
      <w:proofErr w:type="spellStart"/>
      <w:r w:rsidRPr="001C3D69">
        <w:t>halskraagje</w:t>
      </w:r>
      <w:proofErr w:type="spellEnd"/>
      <w:r w:rsidRPr="001C3D69">
        <w:t xml:space="preserve"> is toegestaan. Dit geldt ook voor overjarige voedsters.</w:t>
      </w:r>
    </w:p>
    <w:p w:rsidR="00D93DBE" w:rsidRPr="001C3D69" w:rsidRDefault="00D93DBE" w:rsidP="00E42207">
      <w:pPr>
        <w:pStyle w:val="Lijstalinea"/>
        <w:numPr>
          <w:ilvl w:val="0"/>
          <w:numId w:val="2"/>
        </w:numPr>
      </w:pPr>
      <w:r w:rsidRPr="001C3D69">
        <w:t>De oren hebben geen maximumlengte. Het minimum is 13 cm.</w:t>
      </w:r>
    </w:p>
    <w:p w:rsidR="00D93DBE" w:rsidRPr="001C3D69" w:rsidRDefault="00D93DBE" w:rsidP="00E42207">
      <w:pPr>
        <w:pStyle w:val="Lijstalinea"/>
        <w:numPr>
          <w:ilvl w:val="0"/>
          <w:numId w:val="2"/>
        </w:numPr>
      </w:pPr>
      <w:r w:rsidRPr="001C3D69">
        <w:t xml:space="preserve">Benen en stelling. Een specifiek type gebonden regel, al zouden m.i. heel veel rassen wel meer aandacht mogen krijgen wat betreft de benen. Zelf zet ik er altijd </w:t>
      </w:r>
      <w:r w:rsidR="00505469">
        <w:t>nog bij: rug- en buikbelijning!</w:t>
      </w:r>
    </w:p>
    <w:p w:rsidR="00D93DBE" w:rsidRPr="001C3D69" w:rsidRDefault="00D93DBE" w:rsidP="00505469"/>
    <w:p w:rsidR="00D93DBE" w:rsidRPr="001C3D69" w:rsidRDefault="00D93DBE" w:rsidP="00505469">
      <w:r w:rsidRPr="001C3D69">
        <w:t xml:space="preserve">Onder type en bouw, wordt behandeld: de kop, de oren en de oorlengte (min. 13 cm, maximum is er niet). De ideale oorlengte is 13,5 cm en langer, mits in verhouding tot het lichaam. De halspartij is goed zichtbaar en verhoogt de lengte. De hals is droog en absoluut vrij van wam, ieder spoor van wam is uit den </w:t>
      </w:r>
      <w:proofErr w:type="gramStart"/>
      <w:r w:rsidRPr="001C3D69">
        <w:t>boze</w:t>
      </w:r>
      <w:proofErr w:type="gramEnd"/>
      <w:r w:rsidRPr="001C3D69">
        <w:t xml:space="preserve">; ook bij overjarige vrouwelijke dieren. Het lichaam is lang en gestrekt. De rug- en de buikbelijning: een specifieke eigenschap staat terecht onder type en bouw, maar zou ook onder punt 4 geplaatst kunnen worden, want al een Belgische haas niet in stelling wil komen kunnen we absoluut de rug en buikbelijning vergeten, evenals de lange benen en de korte, goed aangesloten voorvoeten. Met andere woorden: geen type en bouw te beoordelen. In veel gevallen mogen de benen niet grover en korter, dit ontsiert dit </w:t>
      </w:r>
      <w:proofErr w:type="spellStart"/>
      <w:r w:rsidRPr="001C3D69">
        <w:t>snittige</w:t>
      </w:r>
      <w:proofErr w:type="spellEnd"/>
      <w:r w:rsidRPr="001C3D69">
        <w:t xml:space="preserve"> droge ras.</w:t>
      </w:r>
    </w:p>
    <w:p w:rsidR="00E42207" w:rsidRDefault="00E42207" w:rsidP="00505469"/>
    <w:p w:rsidR="00D93DBE" w:rsidRPr="001C3D69" w:rsidRDefault="00D93DBE" w:rsidP="00505469">
      <w:r w:rsidRPr="001C3D69">
        <w:t>Het gewicht is 3,5-4,5 kg. De vele fraaie types die we in Nederland tegenkomen hebben weinig moeite om het ideale gewicht van 4 kg. te halen.</w:t>
      </w:r>
    </w:p>
    <w:p w:rsidR="00E42207" w:rsidRDefault="00E42207" w:rsidP="00505469"/>
    <w:p w:rsidR="00D93DBE" w:rsidRPr="001C3D69" w:rsidRDefault="00D93DBE" w:rsidP="00505469">
      <w:proofErr w:type="gramStart"/>
      <w:r w:rsidRPr="001C3D69">
        <w:t>De pels: De beharing is relatief kort, zacht en glanzend; dicht ingeplant met in verhouding weinig onderwol.</w:t>
      </w:r>
      <w:proofErr w:type="gramEnd"/>
    </w:p>
    <w:p w:rsidR="00E42207" w:rsidRDefault="00E42207" w:rsidP="00505469"/>
    <w:p w:rsidR="00D93DBE" w:rsidRPr="001C3D69" w:rsidRDefault="00D93DBE" w:rsidP="00505469">
      <w:r w:rsidRPr="001C3D69">
        <w:t xml:space="preserve">Dekkleur en buikkleur: de kleur dient over het gehele lichaam mahonierood te zijn met een levendige vuurrode gloed. De buik en de kaakranden zijn min of meer roomkleurig tot licht </w:t>
      </w:r>
      <w:proofErr w:type="spellStart"/>
      <w:r w:rsidRPr="001C3D69">
        <w:t>tankleurig</w:t>
      </w:r>
      <w:proofErr w:type="spellEnd"/>
      <w:r w:rsidRPr="001C3D69">
        <w:t xml:space="preserve">; ook de staart heeft deze kleur. Rondom de ogen bevindt zich een zo smal mogelijk licht gekleurde ring. De snorharen zijn lakzwart, maar zijn dit vaak pas op een leeftijd van 6 maanden. De oorranden zijn vooral aan de bovenzijde zwart omzoomd, dit gaat samen met een krachtige regelmatige </w:t>
      </w:r>
      <w:proofErr w:type="spellStart"/>
      <w:r w:rsidRPr="001C3D69">
        <w:t>ticking</w:t>
      </w:r>
      <w:proofErr w:type="spellEnd"/>
      <w:r w:rsidRPr="001C3D69">
        <w:t xml:space="preserve"> over het gehele lichaam, behalve borst en voorbenen, die evenals de oren zachter </w:t>
      </w:r>
      <w:proofErr w:type="spellStart"/>
      <w:r w:rsidRPr="001C3D69">
        <w:t>getickt</w:t>
      </w:r>
      <w:proofErr w:type="spellEnd"/>
      <w:r w:rsidRPr="001C3D69">
        <w:t xml:space="preserve"> zijn. De kleur moet zich over de gehele flanken en zijden uitstrekken.</w:t>
      </w:r>
    </w:p>
    <w:p w:rsidR="00D93DBE" w:rsidRPr="001C3D69" w:rsidRDefault="00D93DBE" w:rsidP="00505469"/>
    <w:sectPr w:rsidR="00D93DBE" w:rsidRPr="001C3D69" w:rsidSect="000F367B">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41DA1"/>
    <w:multiLevelType w:val="hybridMultilevel"/>
    <w:tmpl w:val="C164B4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69C6607"/>
    <w:multiLevelType w:val="hybridMultilevel"/>
    <w:tmpl w:val="A9C8CE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0B2"/>
    <w:rsid w:val="000F367B"/>
    <w:rsid w:val="001C3D69"/>
    <w:rsid w:val="00316750"/>
    <w:rsid w:val="00365C1A"/>
    <w:rsid w:val="003B4973"/>
    <w:rsid w:val="0048773F"/>
    <w:rsid w:val="00505469"/>
    <w:rsid w:val="008436E4"/>
    <w:rsid w:val="00913B89"/>
    <w:rsid w:val="00B270B2"/>
    <w:rsid w:val="00C143E5"/>
    <w:rsid w:val="00D93DBE"/>
    <w:rsid w:val="00E42207"/>
    <w:rsid w:val="00E726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5755EC-06C4-4B8B-A370-7D4D7DDA2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F367B"/>
    <w:rPr>
      <w:rFonts w:ascii="Arial" w:hAnsi="Arial"/>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42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597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372</Words>
  <Characters>2051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Belgische Haas</vt:lpstr>
    </vt:vector>
  </TitlesOfParts>
  <Company>Instruct</Company>
  <LinksUpToDate>false</LinksUpToDate>
  <CharactersWithSpaces>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Belgische Haas</dc:title>
  <dc:creator>Instruct</dc:creator>
  <cp:lastModifiedBy>Josée Huybers</cp:lastModifiedBy>
  <cp:revision>9</cp:revision>
  <dcterms:created xsi:type="dcterms:W3CDTF">2007-09-30T11:39:00Z</dcterms:created>
  <dcterms:modified xsi:type="dcterms:W3CDTF">2013-08-08T09:38:00Z</dcterms:modified>
</cp:coreProperties>
</file>