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0EDE" w:rsidRDefault="00CF7872" w:rsidP="00CF7872">
      <w:pPr>
        <w:rPr>
          <w:rFonts w:ascii="Arial" w:eastAsia="MS Mincho" w:hAnsi="Arial" w:cs="Arial"/>
          <w:sz w:val="20"/>
        </w:rPr>
      </w:pPr>
      <w:bookmarkStart w:id="0" w:name="_GoBack"/>
      <w:bookmarkEnd w:id="0"/>
      <w:r w:rsidRPr="00DA1172">
        <w:rPr>
          <w:rFonts w:ascii="Arial" w:eastAsia="MS Mincho" w:hAnsi="Arial" w:cs="Arial"/>
          <w:sz w:val="20"/>
        </w:rPr>
        <w:t xml:space="preserve">Er zit een man aan de waterkant. Links heeft hij een emmertje met wormen staan, rechts ligt een hamer. </w:t>
      </w:r>
    </w:p>
    <w:p w:rsidR="00500EDE" w:rsidRDefault="00500EDE" w:rsidP="00CF7872">
      <w:pPr>
        <w:rPr>
          <w:rFonts w:ascii="Arial" w:eastAsia="MS Mincho" w:hAnsi="Arial" w:cs="Arial"/>
          <w:sz w:val="20"/>
        </w:rPr>
      </w:pPr>
    </w:p>
    <w:p w:rsidR="00CF7872" w:rsidRPr="00DA1172" w:rsidRDefault="00CF7872" w:rsidP="00CF7872">
      <w:pPr>
        <w:rPr>
          <w:rFonts w:ascii="Arial" w:eastAsia="MS Mincho" w:hAnsi="Arial" w:cs="Arial"/>
          <w:sz w:val="20"/>
        </w:rPr>
      </w:pPr>
      <w:r w:rsidRPr="00DA1172">
        <w:rPr>
          <w:rFonts w:ascii="Arial" w:eastAsia="MS Mincho" w:hAnsi="Arial" w:cs="Arial"/>
          <w:sz w:val="20"/>
        </w:rPr>
        <w:t xml:space="preserve">Er komt een andere man langs die vraagt wat hij aan het doen is. </w:t>
      </w:r>
    </w:p>
    <w:p w:rsidR="00CF7872" w:rsidRPr="00DA1172" w:rsidRDefault="00CF7872" w:rsidP="00CF7872">
      <w:pPr>
        <w:rPr>
          <w:rFonts w:ascii="Arial" w:eastAsia="MS Mincho" w:hAnsi="Arial" w:cs="Arial"/>
          <w:sz w:val="20"/>
        </w:rPr>
      </w:pPr>
      <w:r w:rsidRPr="00DA1172">
        <w:rPr>
          <w:rFonts w:ascii="Arial" w:eastAsia="MS Mincho" w:hAnsi="Arial" w:cs="Arial"/>
          <w:sz w:val="20"/>
        </w:rPr>
        <w:t xml:space="preserve">“Ik ben aan het vissen”, zegt de man. </w:t>
      </w:r>
    </w:p>
    <w:p w:rsidR="00CF7872" w:rsidRPr="00DA1172" w:rsidRDefault="00CF7872" w:rsidP="00CF7872">
      <w:pPr>
        <w:rPr>
          <w:rFonts w:ascii="Arial" w:eastAsia="MS Mincho" w:hAnsi="Arial" w:cs="Arial"/>
          <w:sz w:val="20"/>
        </w:rPr>
      </w:pPr>
      <w:r w:rsidRPr="00DA1172">
        <w:rPr>
          <w:rFonts w:ascii="Arial" w:eastAsia="MS Mincho" w:hAnsi="Arial" w:cs="Arial"/>
          <w:sz w:val="20"/>
        </w:rPr>
        <w:t xml:space="preserve">”Hoe doe je dat dan?” vraagt de ander. </w:t>
      </w:r>
    </w:p>
    <w:p w:rsidR="00CF7872" w:rsidRPr="00DA1172" w:rsidRDefault="00CF7872" w:rsidP="00CF7872">
      <w:pPr>
        <w:rPr>
          <w:rFonts w:ascii="Arial" w:eastAsia="MS Mincho" w:hAnsi="Arial" w:cs="Arial"/>
          <w:sz w:val="20"/>
        </w:rPr>
      </w:pPr>
      <w:r w:rsidRPr="00DA1172">
        <w:rPr>
          <w:rFonts w:ascii="Arial" w:eastAsia="MS Mincho" w:hAnsi="Arial" w:cs="Arial"/>
          <w:sz w:val="20"/>
        </w:rPr>
        <w:t xml:space="preserve">“Eigenlijk is dat geheim maar voor een tientje wil ik het wel vertellen” zegt de man. </w:t>
      </w:r>
    </w:p>
    <w:p w:rsidR="00500EDE" w:rsidRDefault="00500EDE" w:rsidP="00CF7872">
      <w:pPr>
        <w:rPr>
          <w:rFonts w:ascii="Arial" w:eastAsia="MS Mincho" w:hAnsi="Arial" w:cs="Arial"/>
          <w:sz w:val="20"/>
        </w:rPr>
      </w:pPr>
    </w:p>
    <w:p w:rsidR="00CF7872" w:rsidRPr="00DA1172" w:rsidRDefault="00CF7872" w:rsidP="00CF7872">
      <w:pPr>
        <w:rPr>
          <w:rFonts w:ascii="Arial" w:eastAsia="MS Mincho" w:hAnsi="Arial" w:cs="Arial"/>
          <w:sz w:val="20"/>
        </w:rPr>
      </w:pPr>
      <w:r w:rsidRPr="00DA1172">
        <w:rPr>
          <w:rFonts w:ascii="Arial" w:eastAsia="MS Mincho" w:hAnsi="Arial" w:cs="Arial"/>
          <w:sz w:val="20"/>
        </w:rPr>
        <w:t>De ander betaalt een tientje en vraagt het ‘geheim’ te vertellen.</w:t>
      </w:r>
    </w:p>
    <w:p w:rsidR="00CF7872" w:rsidRPr="00DA1172" w:rsidRDefault="00CF7872" w:rsidP="00CF7872">
      <w:pPr>
        <w:rPr>
          <w:rFonts w:ascii="Arial" w:eastAsia="MS Mincho" w:hAnsi="Arial" w:cs="Arial"/>
          <w:sz w:val="20"/>
        </w:rPr>
      </w:pPr>
      <w:r w:rsidRPr="00DA1172">
        <w:rPr>
          <w:rFonts w:ascii="Arial" w:eastAsia="MS Mincho" w:hAnsi="Arial" w:cs="Arial"/>
          <w:sz w:val="20"/>
        </w:rPr>
        <w:t xml:space="preserve">“Nou”, zegt de man, “ik gooi een worm in het water, en zodra er een vis naar hapt, geef ik die een klap op z'n kop met mijn </w:t>
      </w:r>
      <w:proofErr w:type="gramStart"/>
      <w:r w:rsidRPr="00DA1172">
        <w:rPr>
          <w:rFonts w:ascii="Arial" w:eastAsia="MS Mincho" w:hAnsi="Arial" w:cs="Arial"/>
          <w:sz w:val="20"/>
        </w:rPr>
        <w:t xml:space="preserve">hamer.” </w:t>
      </w:r>
      <w:r w:rsidR="00DA1172">
        <w:rPr>
          <w:rFonts w:ascii="Arial" w:eastAsia="MS Mincho" w:hAnsi="Arial" w:cs="Arial"/>
          <w:sz w:val="20"/>
        </w:rPr>
        <w:t xml:space="preserve"> </w:t>
      </w:r>
      <w:proofErr w:type="gramEnd"/>
    </w:p>
    <w:p w:rsidR="00CF7872" w:rsidRPr="00DA1172" w:rsidRDefault="00CF7872" w:rsidP="00CF7872">
      <w:pPr>
        <w:rPr>
          <w:rFonts w:ascii="Arial" w:eastAsia="MS Mincho" w:hAnsi="Arial" w:cs="Arial"/>
          <w:sz w:val="20"/>
        </w:rPr>
      </w:pPr>
      <w:r w:rsidRPr="00DA1172">
        <w:rPr>
          <w:rFonts w:ascii="Arial" w:eastAsia="MS Mincho" w:hAnsi="Arial" w:cs="Arial"/>
          <w:sz w:val="20"/>
        </w:rPr>
        <w:t xml:space="preserve">“Vangt dat nog wat?” vraagt de ander. </w:t>
      </w:r>
    </w:p>
    <w:p w:rsidR="00BD4738" w:rsidRPr="00DA1172" w:rsidRDefault="00CF7872" w:rsidP="00CF7872">
      <w:pPr>
        <w:rPr>
          <w:rFonts w:ascii="Arial" w:eastAsia="MS Mincho" w:hAnsi="Arial" w:cs="Arial"/>
          <w:sz w:val="20"/>
        </w:rPr>
      </w:pPr>
      <w:r w:rsidRPr="00DA1172">
        <w:rPr>
          <w:rFonts w:ascii="Arial" w:eastAsia="MS Mincho" w:hAnsi="Arial" w:cs="Arial"/>
          <w:sz w:val="20"/>
        </w:rPr>
        <w:t>“Ja”, zegt de man, “een tientje of vijf, zes...”.</w:t>
      </w:r>
    </w:p>
    <w:p w:rsidR="00500EDE" w:rsidRDefault="00500EDE" w:rsidP="00CF7872">
      <w:pPr>
        <w:rPr>
          <w:rFonts w:ascii="Arial" w:eastAsia="MS Mincho" w:hAnsi="Arial" w:cs="Arial"/>
          <w:sz w:val="20"/>
        </w:rPr>
      </w:pPr>
    </w:p>
    <w:p w:rsidR="00500EDE" w:rsidRPr="00DA1172" w:rsidRDefault="00500EDE" w:rsidP="00CF7872">
      <w:pPr>
        <w:rPr>
          <w:rFonts w:ascii="Arial" w:eastAsia="MS Mincho" w:hAnsi="Arial" w:cs="Arial"/>
          <w:sz w:val="20"/>
        </w:rPr>
      </w:pPr>
    </w:p>
    <w:p w:rsidR="00CF7872" w:rsidRPr="00DA1172" w:rsidRDefault="00CF7872" w:rsidP="00CF7872">
      <w:pPr>
        <w:rPr>
          <w:rFonts w:ascii="Arial" w:hAnsi="Arial" w:cs="Arial"/>
          <w:sz w:val="20"/>
        </w:rPr>
      </w:pPr>
    </w:p>
    <w:sectPr w:rsidR="00CF7872" w:rsidRPr="00DA1172" w:rsidSect="00D452DD">
      <w:pgSz w:w="12240" w:h="15840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1054"/>
    <w:rsid w:val="00071054"/>
    <w:rsid w:val="002308A5"/>
    <w:rsid w:val="002C1196"/>
    <w:rsid w:val="003A2C09"/>
    <w:rsid w:val="0046472D"/>
    <w:rsid w:val="00500EDE"/>
    <w:rsid w:val="00605F81"/>
    <w:rsid w:val="00606376"/>
    <w:rsid w:val="00870E4B"/>
    <w:rsid w:val="00BB682D"/>
    <w:rsid w:val="00BD361D"/>
    <w:rsid w:val="00BD4738"/>
    <w:rsid w:val="00C64382"/>
    <w:rsid w:val="00CF7872"/>
    <w:rsid w:val="00D452DD"/>
    <w:rsid w:val="00D66B7C"/>
    <w:rsid w:val="00DA1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A832B3F-5B00-4EA1-9227-702B45C5C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605F81"/>
    <w:rPr>
      <w:sz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Instruct</dc:creator>
  <cp:lastModifiedBy>Instruct - Paula Felix</cp:lastModifiedBy>
  <cp:revision>2</cp:revision>
  <dcterms:created xsi:type="dcterms:W3CDTF">2013-06-26T11:38:00Z</dcterms:created>
  <dcterms:modified xsi:type="dcterms:W3CDTF">2013-06-26T11:38:00Z</dcterms:modified>
</cp:coreProperties>
</file>