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831" w:rsidRPr="00273831" w:rsidRDefault="00273831" w:rsidP="00273831">
      <w:pPr>
        <w:rPr>
          <w:rFonts w:asciiTheme="minorHAnsi" w:hAnsiTheme="minorHAnsi"/>
        </w:rPr>
      </w:pPr>
      <w:bookmarkStart w:id="0" w:name="_GoBack"/>
      <w:bookmarkEnd w:id="0"/>
      <w:r w:rsidRPr="00273831">
        <w:rPr>
          <w:rFonts w:asciiTheme="minorHAnsi" w:hAnsiTheme="minorHAnsi"/>
        </w:rPr>
        <w:t>De woestijn</w:t>
      </w:r>
    </w:p>
    <w:p w:rsidR="00273831" w:rsidRPr="00273831" w:rsidRDefault="00273831" w:rsidP="00273831">
      <w:pPr>
        <w:rPr>
          <w:rFonts w:asciiTheme="minorHAnsi" w:hAnsiTheme="minorHAnsi"/>
        </w:rPr>
      </w:pPr>
    </w:p>
    <w:p w:rsidR="00273831" w:rsidRPr="00273831" w:rsidRDefault="00273831" w:rsidP="00273831">
      <w:pPr>
        <w:rPr>
          <w:rFonts w:asciiTheme="minorHAnsi" w:hAnsiTheme="minorHAnsi"/>
        </w:rPr>
      </w:pPr>
      <w:r w:rsidRPr="00273831">
        <w:rPr>
          <w:rFonts w:asciiTheme="minorHAnsi" w:hAnsiTheme="minorHAnsi"/>
        </w:rPr>
        <w:t xml:space="preserve">Een woestijn is een gebied waar hoge temperaturen heersen en waar bijna geen regen valt. Daardoor is plantengroei nauwelijks mogelijk. De gemiddelde jaarlijkse neerslag in een woestijnklimaat bedraagt minder dan 250 mm. </w:t>
      </w:r>
    </w:p>
    <w:p w:rsidR="00273831" w:rsidRPr="00273831" w:rsidRDefault="00273831" w:rsidP="00273831">
      <w:pPr>
        <w:rPr>
          <w:rFonts w:asciiTheme="minorHAnsi" w:hAnsiTheme="minorHAnsi"/>
        </w:rPr>
      </w:pPr>
    </w:p>
    <w:p w:rsidR="00273831" w:rsidRPr="00273831" w:rsidRDefault="00273831" w:rsidP="00273831">
      <w:pPr>
        <w:rPr>
          <w:rFonts w:asciiTheme="minorHAnsi" w:hAnsiTheme="minorHAnsi"/>
        </w:rPr>
      </w:pPr>
      <w:r w:rsidRPr="00273831">
        <w:rPr>
          <w:rFonts w:asciiTheme="minorHAnsi" w:hAnsiTheme="minorHAnsi"/>
        </w:rPr>
        <w:t>Het gaat hier dus om de hoeveelheid regen die er gemiddeld in een jaar valt. Maar de natuur hoeft zich daar niet aan te houden. En dat doet ze ook niet. Er zijn woestijnen, zoals de Sahara in Noord-Afrika, waar jaren achtereen geen druppel regen valt. Nou is regenval in de Sahara toch al iets zeldzaams.</w:t>
      </w:r>
    </w:p>
    <w:p w:rsidR="00273831" w:rsidRPr="00273831" w:rsidRDefault="00273831" w:rsidP="00273831">
      <w:pPr>
        <w:rPr>
          <w:rFonts w:asciiTheme="minorHAnsi" w:hAnsiTheme="minorHAnsi"/>
        </w:rPr>
      </w:pPr>
    </w:p>
    <w:p w:rsidR="00A717D0" w:rsidRPr="00273831" w:rsidRDefault="00273831" w:rsidP="00273831">
      <w:pPr>
        <w:rPr>
          <w:rFonts w:asciiTheme="minorHAnsi" w:hAnsiTheme="minorHAnsi"/>
        </w:rPr>
      </w:pPr>
      <w:r w:rsidRPr="00273831">
        <w:rPr>
          <w:rFonts w:asciiTheme="minorHAnsi" w:hAnsiTheme="minorHAnsi"/>
        </w:rPr>
        <w:t>In half-woestijnen is de plantengroei wat minder arm dan in echte woestijnen. Gras, struiken en bomen die goed tegen de droogte kunnen, vormen hier de voornaamste begroeiing. Deze steppegebieden liggen vaak aan de randen van de woestijn. Hier leven vele miljoenen mensen, die hun vee laten grazen en met veel moeite trachten enig voedsel te verbouwen. De regenval ligt er verspreid over het hele jaar, zo’n 700 tot 800 mm.</w:t>
      </w:r>
    </w:p>
    <w:sectPr w:rsidR="00A717D0" w:rsidRPr="00273831" w:rsidSect="00A717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831"/>
    <w:rsid w:val="00273831"/>
    <w:rsid w:val="002D7669"/>
    <w:rsid w:val="00436B1B"/>
    <w:rsid w:val="0063662A"/>
    <w:rsid w:val="00865800"/>
    <w:rsid w:val="009373D3"/>
    <w:rsid w:val="00A717D0"/>
    <w:rsid w:val="00B35CD2"/>
    <w:rsid w:val="00B44D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D3FDF6-929B-4CFF-A3B4-A494102E1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73831"/>
    <w:pPr>
      <w:spacing w:after="0" w:line="240" w:lineRule="auto"/>
    </w:pPr>
    <w:rPr>
      <w:rFonts w:ascii="Times New Roman" w:eastAsia="Times New Roman" w:hAnsi="Times New Roman" w:cs="Times New Roman"/>
      <w:sz w:val="24"/>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816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2013-06-26T11:37:00Z</dcterms:created>
  <dcterms:modified xsi:type="dcterms:W3CDTF">2013-06-26T11:37:00Z</dcterms:modified>
</cp:coreProperties>
</file>